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41BCD" w14:textId="77777777" w:rsidR="008970D1" w:rsidRDefault="008970D1">
      <w:pPr>
        <w:rPr>
          <w:rFonts w:ascii="Arial" w:hAnsi="Arial"/>
          <w:b/>
          <w:bCs/>
          <w:sz w:val="18"/>
          <w:szCs w:val="18"/>
          <w:lang w:eastAsia="en-GB"/>
        </w:rPr>
      </w:pPr>
    </w:p>
    <w:p w14:paraId="041B6F2D" w14:textId="77777777" w:rsidR="008970D1" w:rsidRDefault="008970D1">
      <w:pPr>
        <w:spacing w:after="0"/>
        <w:rPr>
          <w:rFonts w:ascii="Calibri-BoldItalic" w:hAnsi="Calibri-BoldItalic" w:cs="Calibri-BoldItalic"/>
          <w:b/>
          <w:bCs/>
          <w:i/>
          <w:iCs/>
          <w:lang w:eastAsia="en-GB"/>
        </w:rPr>
      </w:pPr>
    </w:p>
    <w:p w14:paraId="2B84D3D0" w14:textId="77777777" w:rsidR="008970D1" w:rsidRDefault="008970D1">
      <w:pPr>
        <w:spacing w:after="0"/>
        <w:rPr>
          <w:rFonts w:ascii="Calibri-BoldItalic" w:hAnsi="Calibri-BoldItalic" w:cs="Calibri-BoldItalic"/>
          <w:b/>
          <w:bCs/>
          <w:iCs/>
          <w:lang w:eastAsia="en-GB"/>
        </w:rPr>
      </w:pPr>
    </w:p>
    <w:p w14:paraId="21BE8A76" w14:textId="77777777" w:rsidR="008970D1" w:rsidRDefault="008970D1">
      <w:pPr>
        <w:jc w:val="center"/>
        <w:rPr>
          <w:b/>
          <w:caps/>
        </w:rPr>
      </w:pPr>
    </w:p>
    <w:p w14:paraId="25D297AD" w14:textId="77777777" w:rsidR="008970D1" w:rsidRDefault="00B62F38">
      <w:pPr>
        <w:spacing w:before="240" w:line="276" w:lineRule="auto"/>
        <w:jc w:val="center"/>
        <w:rPr>
          <w:rFonts w:asciiTheme="minorHAnsi" w:hAnsiTheme="minorHAnsi"/>
          <w:b/>
          <w:caps/>
        </w:rPr>
      </w:pPr>
      <w:r>
        <w:rPr>
          <w:rFonts w:asciiTheme="minorHAnsi" w:hAnsiTheme="minorHAnsi"/>
          <w:b/>
          <w:caps/>
        </w:rPr>
        <w:t>CROWN COMMERCIAL SERVICE</w:t>
      </w:r>
    </w:p>
    <w:p w14:paraId="1B119447" w14:textId="77777777" w:rsidR="008970D1" w:rsidRDefault="00B62F38">
      <w:pPr>
        <w:spacing w:before="240" w:line="276" w:lineRule="auto"/>
        <w:jc w:val="center"/>
        <w:rPr>
          <w:rFonts w:asciiTheme="minorHAnsi" w:hAnsiTheme="minorHAnsi"/>
          <w:b/>
          <w:caps/>
        </w:rPr>
      </w:pPr>
      <w:r>
        <w:rPr>
          <w:rFonts w:asciiTheme="minorHAnsi" w:hAnsiTheme="minorHAnsi"/>
          <w:b/>
          <w:caps/>
        </w:rPr>
        <w:t>and</w:t>
      </w:r>
    </w:p>
    <w:p w14:paraId="0C7225C3" w14:textId="77777777" w:rsidR="008970D1" w:rsidRDefault="00B62F38">
      <w:pPr>
        <w:spacing w:before="240" w:line="276" w:lineRule="auto"/>
        <w:jc w:val="center"/>
        <w:rPr>
          <w:rFonts w:asciiTheme="minorHAnsi" w:hAnsiTheme="minorHAnsi"/>
          <w:b/>
          <w:caps/>
        </w:rPr>
      </w:pPr>
      <w:r>
        <w:rPr>
          <w:rFonts w:asciiTheme="minorHAnsi" w:hAnsiTheme="minorHAnsi"/>
          <w:b/>
          <w:caps/>
        </w:rPr>
        <w:t>SUPPLIER</w:t>
      </w:r>
    </w:p>
    <w:p w14:paraId="121F65A3" w14:textId="77777777" w:rsidR="00A743B8" w:rsidRPr="008F252A" w:rsidRDefault="00CE1339" w:rsidP="00A743B8">
      <w:pPr>
        <w:spacing w:before="240"/>
        <w:ind w:left="2858" w:firstLine="21"/>
        <w:rPr>
          <w:rFonts w:asciiTheme="minorHAnsi" w:hAnsiTheme="minorHAnsi" w:cstheme="majorHAnsi"/>
          <w:b/>
          <w:color w:val="222222"/>
          <w:highlight w:val="white"/>
        </w:rPr>
      </w:pPr>
      <w:r w:rsidRPr="008F252A">
        <w:rPr>
          <w:rFonts w:asciiTheme="minorHAnsi" w:hAnsiTheme="minorHAnsi"/>
          <w:b/>
          <w:caps/>
        </w:rPr>
        <w:t xml:space="preserve"> </w:t>
      </w:r>
      <w:r w:rsidR="008F252A">
        <w:rPr>
          <w:rFonts w:asciiTheme="minorHAnsi" w:hAnsiTheme="minorHAnsi"/>
          <w:b/>
          <w:caps/>
        </w:rPr>
        <w:t xml:space="preserve">      </w:t>
      </w:r>
      <w:r w:rsidR="00A743B8" w:rsidRPr="008F252A">
        <w:rPr>
          <w:rFonts w:asciiTheme="minorHAnsi" w:hAnsiTheme="minorHAnsi" w:cstheme="majorHAnsi"/>
          <w:b/>
          <w:color w:val="222222"/>
          <w:highlight w:val="white"/>
        </w:rPr>
        <w:t>TRAINING ESTATE SERVICES</w:t>
      </w:r>
    </w:p>
    <w:p w14:paraId="598ACFBE" w14:textId="77777777" w:rsidR="008970D1" w:rsidRDefault="008970D1">
      <w:pPr>
        <w:spacing w:before="240" w:line="276" w:lineRule="auto"/>
        <w:jc w:val="center"/>
        <w:rPr>
          <w:rFonts w:asciiTheme="minorHAnsi" w:hAnsiTheme="minorHAnsi"/>
          <w:b/>
          <w:caps/>
        </w:rPr>
      </w:pPr>
    </w:p>
    <w:p w14:paraId="3D508856" w14:textId="77777777" w:rsidR="008970D1" w:rsidRDefault="00B62F38">
      <w:pPr>
        <w:spacing w:before="240" w:line="276" w:lineRule="auto"/>
        <w:jc w:val="center"/>
        <w:rPr>
          <w:rFonts w:asciiTheme="minorHAnsi" w:hAnsiTheme="minorHAnsi"/>
          <w:b/>
          <w:caps/>
        </w:rPr>
      </w:pPr>
      <w:r>
        <w:rPr>
          <w:rFonts w:asciiTheme="minorHAnsi" w:hAnsiTheme="minorHAnsi"/>
          <w:b/>
          <w:caps/>
        </w:rPr>
        <w:t xml:space="preserve">REF: </w:t>
      </w:r>
      <w:r w:rsidR="00530F72">
        <w:rPr>
          <w:rFonts w:asciiTheme="minorHAnsi" w:hAnsiTheme="minorHAnsi"/>
          <w:b/>
          <w:caps/>
        </w:rPr>
        <w:t>RM6</w:t>
      </w:r>
      <w:r w:rsidR="00CE1339">
        <w:rPr>
          <w:rFonts w:asciiTheme="minorHAnsi" w:hAnsiTheme="minorHAnsi"/>
          <w:b/>
          <w:caps/>
        </w:rPr>
        <w:t>155</w:t>
      </w:r>
    </w:p>
    <w:p w14:paraId="558B1CB0" w14:textId="77777777" w:rsidR="008970D1" w:rsidRDefault="00B62F38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br w:type="page"/>
      </w:r>
    </w:p>
    <w:p w14:paraId="54D876C9" w14:textId="77777777" w:rsidR="008970D1" w:rsidRDefault="00B62F38">
      <w:pPr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>JOINT SCHEDULE 2</w:t>
      </w:r>
    </w:p>
    <w:p w14:paraId="0F51D79C" w14:textId="77777777" w:rsidR="008970D1" w:rsidRDefault="00B62F38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  <w:b/>
        </w:rPr>
        <w:t>VARIATION FORM</w:t>
      </w:r>
    </w:p>
    <w:tbl>
      <w:tblPr>
        <w:tblStyle w:val="TableGrid"/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8970D1" w14:paraId="319ACE84" w14:textId="77777777">
        <w:tc>
          <w:tcPr>
            <w:tcW w:w="8982" w:type="dxa"/>
            <w:gridSpan w:val="3"/>
            <w:shd w:val="clear" w:color="auto" w:fill="auto"/>
          </w:tcPr>
          <w:p w14:paraId="51C9464D" w14:textId="77777777" w:rsidR="008970D1" w:rsidRDefault="00B62F38">
            <w:pPr>
              <w:pStyle w:val="TableNormal1"/>
              <w:jc w:val="center"/>
              <w:rPr>
                <w:rFonts w:asciiTheme="minorHAnsi" w:hAnsiTheme="minorHAnsi"/>
                <w:b/>
                <w:highlight w:val="green"/>
              </w:rPr>
            </w:pPr>
            <w:r>
              <w:rPr>
                <w:rFonts w:asciiTheme="minorHAnsi" w:hAnsiTheme="minorHAnsi"/>
                <w:b/>
              </w:rPr>
              <w:t>CONTRACT DETAILS</w:t>
            </w:r>
          </w:p>
        </w:tc>
      </w:tr>
      <w:tr w:rsidR="008970D1" w14:paraId="759172AE" w14:textId="77777777">
        <w:tc>
          <w:tcPr>
            <w:tcW w:w="2938" w:type="dxa"/>
            <w:shd w:val="clear" w:color="auto" w:fill="548DD4" w:themeFill="text2" w:themeFillTint="99"/>
          </w:tcPr>
          <w:p w14:paraId="1AF16FED" w14:textId="77777777"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3B5FA5FF" w14:textId="77777777" w:rsidR="008970D1" w:rsidRDefault="00B62F38">
            <w:pPr>
              <w:pStyle w:val="TableNormal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  <w:highlight w:val="yellow"/>
              </w:rPr>
              <w:t>[</w:t>
            </w:r>
            <w:r>
              <w:rPr>
                <w:rFonts w:asciiTheme="minorHAnsi" w:hAnsiTheme="minorHAnsi"/>
                <w:highlight w:val="yellow"/>
              </w:rPr>
              <w:t>insert name of Authority</w:t>
            </w:r>
            <w:r>
              <w:rPr>
                <w:rFonts w:asciiTheme="minorHAnsi" w:hAnsiTheme="minorHAnsi"/>
                <w:b/>
                <w:highlight w:val="yellow"/>
              </w:rPr>
              <w:t>]</w:t>
            </w:r>
            <w:r>
              <w:rPr>
                <w:rFonts w:asciiTheme="minorHAnsi" w:hAnsiTheme="minorHAnsi"/>
              </w:rPr>
              <w:t xml:space="preserve"> ("</w:t>
            </w:r>
            <w:r>
              <w:rPr>
                <w:rFonts w:asciiTheme="minorHAnsi" w:hAnsiTheme="minorHAnsi"/>
                <w:b/>
                <w:bCs/>
              </w:rPr>
              <w:t>Authority"</w:t>
            </w:r>
            <w:r>
              <w:rPr>
                <w:rFonts w:asciiTheme="minorHAnsi" w:hAnsiTheme="minorHAnsi"/>
              </w:rPr>
              <w:t>)</w:t>
            </w:r>
          </w:p>
          <w:p w14:paraId="5F700BBD" w14:textId="77777777"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</w:rPr>
              <w:t xml:space="preserve">And </w:t>
            </w:r>
          </w:p>
          <w:p w14:paraId="687F4546" w14:textId="77777777" w:rsidR="008970D1" w:rsidRDefault="00B62F38">
            <w:pPr>
              <w:pStyle w:val="TableNormal1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  <w:highlight w:val="yellow"/>
              </w:rPr>
              <w:t>[</w:t>
            </w:r>
            <w:r>
              <w:rPr>
                <w:rFonts w:asciiTheme="minorHAnsi" w:hAnsiTheme="minorHAnsi"/>
                <w:highlight w:val="yellow"/>
              </w:rPr>
              <w:t>insert name of Supplier</w:t>
            </w:r>
            <w:r>
              <w:rPr>
                <w:rFonts w:asciiTheme="minorHAnsi" w:hAnsiTheme="minorHAnsi"/>
                <w:b/>
                <w:highlight w:val="yellow"/>
              </w:rPr>
              <w:t>]</w:t>
            </w:r>
            <w:r>
              <w:rPr>
                <w:rFonts w:asciiTheme="minorHAnsi" w:hAnsiTheme="minorHAnsi"/>
              </w:rPr>
              <w:t xml:space="preserve"> (</w:t>
            </w:r>
            <w:r>
              <w:rPr>
                <w:rFonts w:asciiTheme="minorHAnsi" w:hAnsiTheme="minorHAnsi"/>
                <w:b/>
              </w:rPr>
              <w:t>"the Supplier"</w:t>
            </w:r>
            <w:r>
              <w:rPr>
                <w:rFonts w:asciiTheme="minorHAnsi" w:hAnsiTheme="minorHAnsi"/>
              </w:rPr>
              <w:t>)</w:t>
            </w:r>
          </w:p>
        </w:tc>
      </w:tr>
      <w:tr w:rsidR="008970D1" w14:paraId="32CB9901" w14:textId="77777777">
        <w:tc>
          <w:tcPr>
            <w:tcW w:w="2938" w:type="dxa"/>
            <w:shd w:val="clear" w:color="auto" w:fill="548DD4" w:themeFill="text2" w:themeFillTint="99"/>
          </w:tcPr>
          <w:p w14:paraId="67E97EC3" w14:textId="77777777"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3B0DAEE" w14:textId="77777777" w:rsidR="008970D1" w:rsidRDefault="00B62F38">
            <w:pPr>
              <w:pStyle w:val="TableNormal1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highlight w:val="yellow"/>
              </w:rPr>
              <w:t>[                                  ]</w:t>
            </w:r>
          </w:p>
        </w:tc>
      </w:tr>
      <w:tr w:rsidR="008970D1" w14:paraId="4E7C73D2" w14:textId="77777777">
        <w:tc>
          <w:tcPr>
            <w:tcW w:w="2938" w:type="dxa"/>
            <w:shd w:val="clear" w:color="auto" w:fill="548DD4" w:themeFill="text2" w:themeFillTint="99"/>
          </w:tcPr>
          <w:p w14:paraId="47B98C36" w14:textId="77777777"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3444CD15" w14:textId="77777777" w:rsidR="008970D1" w:rsidRDefault="00B62F38">
            <w:pPr>
              <w:pStyle w:val="TableNormal1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highlight w:val="yellow"/>
              </w:rPr>
              <w:t>[                                  ]</w:t>
            </w:r>
          </w:p>
        </w:tc>
      </w:tr>
      <w:tr w:rsidR="008970D1" w14:paraId="5EFA15DF" w14:textId="77777777">
        <w:tc>
          <w:tcPr>
            <w:tcW w:w="8982" w:type="dxa"/>
            <w:gridSpan w:val="3"/>
            <w:shd w:val="clear" w:color="auto" w:fill="auto"/>
          </w:tcPr>
          <w:p w14:paraId="17742D49" w14:textId="77777777" w:rsidR="008970D1" w:rsidRDefault="00B62F38">
            <w:pPr>
              <w:pStyle w:val="TableNormal1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DETAILS OF PROPOSED VARIATION</w:t>
            </w:r>
          </w:p>
        </w:tc>
      </w:tr>
      <w:tr w:rsidR="008970D1" w14:paraId="3FDB67E6" w14:textId="77777777">
        <w:tc>
          <w:tcPr>
            <w:tcW w:w="2938" w:type="dxa"/>
            <w:shd w:val="clear" w:color="auto" w:fill="548DD4" w:themeFill="text2" w:themeFillTint="99"/>
          </w:tcPr>
          <w:p w14:paraId="3B25E95F" w14:textId="77777777"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3876C7CA" w14:textId="77777777" w:rsidR="008970D1" w:rsidRDefault="00B62F38">
            <w:pPr>
              <w:pStyle w:val="TableNormal1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[</w:t>
            </w:r>
            <w:r>
              <w:rPr>
                <w:rFonts w:asciiTheme="minorHAnsi" w:hAnsiTheme="minorHAnsi"/>
                <w:highlight w:val="yellow"/>
              </w:rPr>
              <w:t>Authority/Supplier</w:t>
            </w:r>
            <w:r>
              <w:rPr>
                <w:rFonts w:asciiTheme="minorHAnsi" w:hAnsiTheme="minorHAnsi"/>
              </w:rPr>
              <w:t>]</w:t>
            </w:r>
          </w:p>
        </w:tc>
      </w:tr>
      <w:tr w:rsidR="008970D1" w14:paraId="5330206D" w14:textId="77777777">
        <w:tc>
          <w:tcPr>
            <w:tcW w:w="2938" w:type="dxa"/>
            <w:shd w:val="clear" w:color="auto" w:fill="548DD4" w:themeFill="text2" w:themeFillTint="99"/>
          </w:tcPr>
          <w:p w14:paraId="5F2DC263" w14:textId="77777777"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79873604" w14:textId="77777777" w:rsidR="008970D1" w:rsidRDefault="00B62F38">
            <w:pPr>
              <w:pStyle w:val="TableNormal1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highlight w:val="yellow"/>
              </w:rPr>
              <w:t>[                                  ]</w:t>
            </w:r>
          </w:p>
        </w:tc>
      </w:tr>
      <w:tr w:rsidR="008970D1" w14:paraId="50EEDCEA" w14:textId="77777777">
        <w:tc>
          <w:tcPr>
            <w:tcW w:w="2938" w:type="dxa"/>
            <w:shd w:val="clear" w:color="auto" w:fill="548DD4" w:themeFill="text2" w:themeFillTint="99"/>
          </w:tcPr>
          <w:p w14:paraId="7858E1DE" w14:textId="77777777"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04DDED8D" w14:textId="77777777" w:rsidR="008970D1" w:rsidRDefault="00B62F38">
            <w:pPr>
              <w:pStyle w:val="TableNormal1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highlight w:val="yellow"/>
              </w:rPr>
              <w:t>[                                  ]</w:t>
            </w:r>
          </w:p>
        </w:tc>
      </w:tr>
      <w:tr w:rsidR="008970D1" w14:paraId="004E8AC1" w14:textId="77777777">
        <w:tc>
          <w:tcPr>
            <w:tcW w:w="2938" w:type="dxa"/>
            <w:shd w:val="clear" w:color="auto" w:fill="548DD4" w:themeFill="text2" w:themeFillTint="99"/>
          </w:tcPr>
          <w:p w14:paraId="769DDAAA" w14:textId="77777777"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20DAADE9" w14:textId="77777777" w:rsidR="008970D1" w:rsidRDefault="00B62F38">
            <w:pPr>
              <w:pStyle w:val="TableNormal1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highlight w:val="yellow"/>
              </w:rPr>
              <w:t>[                                  ]</w:t>
            </w:r>
          </w:p>
        </w:tc>
      </w:tr>
      <w:tr w:rsidR="008970D1" w14:paraId="276CEAB8" w14:textId="77777777">
        <w:tc>
          <w:tcPr>
            <w:tcW w:w="2938" w:type="dxa"/>
            <w:shd w:val="clear" w:color="auto" w:fill="548DD4" w:themeFill="text2" w:themeFillTint="99"/>
          </w:tcPr>
          <w:p w14:paraId="602DD00C" w14:textId="77777777"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935691" w14:textId="77777777" w:rsidR="008970D1" w:rsidRDefault="00B62F38">
            <w:pPr>
              <w:pStyle w:val="TableNormal1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highlight w:val="yellow"/>
              </w:rPr>
              <w:t>[X]</w:t>
            </w:r>
            <w:r>
              <w:rPr>
                <w:rFonts w:asciiTheme="minorHAnsi" w:hAnsiTheme="minorHAnsi"/>
              </w:rPr>
              <w:t xml:space="preserve"> days</w:t>
            </w:r>
          </w:p>
        </w:tc>
      </w:tr>
      <w:tr w:rsidR="008970D1" w14:paraId="6904E532" w14:textId="77777777">
        <w:tc>
          <w:tcPr>
            <w:tcW w:w="8982" w:type="dxa"/>
            <w:gridSpan w:val="3"/>
            <w:shd w:val="clear" w:color="auto" w:fill="auto"/>
          </w:tcPr>
          <w:p w14:paraId="187559DB" w14:textId="77777777" w:rsidR="008970D1" w:rsidRDefault="00B62F38">
            <w:pPr>
              <w:pStyle w:val="TableNormal1"/>
              <w:ind w:left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IMPACT OF VARIATION</w:t>
            </w:r>
          </w:p>
        </w:tc>
      </w:tr>
      <w:tr w:rsidR="008970D1" w14:paraId="3A723423" w14:textId="77777777" w:rsidTr="008140FA">
        <w:tc>
          <w:tcPr>
            <w:tcW w:w="2938" w:type="dxa"/>
            <w:tcBorders>
              <w:bottom w:val="single" w:sz="4" w:space="0" w:color="808080" w:themeColor="background1" w:themeShade="80"/>
            </w:tcBorders>
            <w:shd w:val="clear" w:color="auto" w:fill="548DD4" w:themeFill="text2" w:themeFillTint="99"/>
          </w:tcPr>
          <w:p w14:paraId="7BD9A9AB" w14:textId="77777777"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Likely impact of the proposed variation:</w:t>
            </w:r>
          </w:p>
        </w:tc>
        <w:tc>
          <w:tcPr>
            <w:tcW w:w="6044" w:type="dxa"/>
            <w:gridSpan w:val="2"/>
            <w:tcBorders>
              <w:bottom w:val="single" w:sz="4" w:space="0" w:color="808080" w:themeColor="background1" w:themeShade="80"/>
            </w:tcBorders>
          </w:tcPr>
          <w:p w14:paraId="684F04A6" w14:textId="77777777" w:rsidR="008970D1" w:rsidRDefault="00B62F38">
            <w:pPr>
              <w:pStyle w:val="TableNormal1"/>
              <w:ind w:left="0"/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  <w:highlight w:val="yellow"/>
              </w:rPr>
              <w:t>[                                  ]</w:t>
            </w:r>
          </w:p>
        </w:tc>
      </w:tr>
      <w:tr w:rsidR="005D4261" w14:paraId="2228302E" w14:textId="77777777" w:rsidTr="008140FA">
        <w:tc>
          <w:tcPr>
            <w:tcW w:w="8982" w:type="dxa"/>
            <w:gridSpan w:val="3"/>
            <w:shd w:val="clear" w:color="auto" w:fill="FFFFFF" w:themeFill="background1"/>
          </w:tcPr>
          <w:p w14:paraId="4A4708C4" w14:textId="77777777" w:rsidR="005D4261" w:rsidRPr="008140FA" w:rsidRDefault="005D4261" w:rsidP="008140FA">
            <w:pPr>
              <w:pStyle w:val="TableNormal1"/>
              <w:ind w:left="0"/>
              <w:jc w:val="center"/>
              <w:rPr>
                <w:rFonts w:asciiTheme="minorHAnsi" w:hAnsiTheme="minorHAnsi"/>
                <w:b/>
                <w:highlight w:val="yellow"/>
              </w:rPr>
            </w:pPr>
            <w:r w:rsidRPr="008140FA">
              <w:rPr>
                <w:rFonts w:asciiTheme="minorHAnsi" w:hAnsiTheme="minorHAnsi"/>
                <w:b/>
              </w:rPr>
              <w:t>IMPACT ASSESSMENT REVIEW PERIOD</w:t>
            </w:r>
          </w:p>
        </w:tc>
      </w:tr>
      <w:tr w:rsidR="005D4261" w14:paraId="350EC1DA" w14:textId="77777777">
        <w:tc>
          <w:tcPr>
            <w:tcW w:w="2938" w:type="dxa"/>
            <w:shd w:val="clear" w:color="auto" w:fill="548DD4" w:themeFill="text2" w:themeFillTint="99"/>
          </w:tcPr>
          <w:p w14:paraId="7ACD1A8A" w14:textId="77777777" w:rsidR="005D4261" w:rsidRDefault="005D4261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An Impact Assessment shall be reviewed within:</w:t>
            </w:r>
          </w:p>
        </w:tc>
        <w:tc>
          <w:tcPr>
            <w:tcW w:w="6044" w:type="dxa"/>
            <w:gridSpan w:val="2"/>
          </w:tcPr>
          <w:p w14:paraId="29802B6D" w14:textId="77777777" w:rsidR="005D4261" w:rsidRDefault="005D4261">
            <w:pPr>
              <w:pStyle w:val="TableNormal1"/>
              <w:ind w:left="0"/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  <w:highlight w:val="yellow"/>
              </w:rPr>
              <w:t>[x]</w:t>
            </w:r>
            <w:r w:rsidRPr="008140FA">
              <w:rPr>
                <w:rFonts w:asciiTheme="minorHAnsi" w:hAnsiTheme="minorHAnsi"/>
              </w:rPr>
              <w:t xml:space="preserve"> days</w:t>
            </w:r>
          </w:p>
        </w:tc>
      </w:tr>
      <w:tr w:rsidR="008970D1" w14:paraId="4437D52E" w14:textId="77777777">
        <w:tc>
          <w:tcPr>
            <w:tcW w:w="8982" w:type="dxa"/>
            <w:gridSpan w:val="3"/>
            <w:shd w:val="clear" w:color="auto" w:fill="auto"/>
          </w:tcPr>
          <w:p w14:paraId="122F8617" w14:textId="77777777" w:rsidR="008970D1" w:rsidRDefault="00B62F38">
            <w:pPr>
              <w:pStyle w:val="TableNormal1"/>
              <w:ind w:left="0"/>
              <w:jc w:val="center"/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  <w:b/>
              </w:rPr>
              <w:t>OUTCOME OF VARIATION</w:t>
            </w:r>
          </w:p>
        </w:tc>
      </w:tr>
      <w:tr w:rsidR="008970D1" w14:paraId="1C92173D" w14:textId="77777777">
        <w:tc>
          <w:tcPr>
            <w:tcW w:w="2938" w:type="dxa"/>
            <w:shd w:val="clear" w:color="auto" w:fill="548DD4" w:themeFill="text2" w:themeFillTint="99"/>
          </w:tcPr>
          <w:p w14:paraId="2CFA21B9" w14:textId="77777777"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12EC9226" w14:textId="77777777" w:rsidR="008970D1" w:rsidRDefault="00B62F38">
            <w:pPr>
              <w:pStyle w:val="MarginText"/>
              <w:spacing w:before="0"/>
              <w:ind w:left="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This Contract </w:t>
            </w:r>
            <w:r>
              <w:rPr>
                <w:rFonts w:asciiTheme="minorHAnsi" w:eastAsia="Calibri" w:hAnsiTheme="minorHAnsi"/>
              </w:rPr>
              <w:t xml:space="preserve">Ref: RM </w:t>
            </w:r>
            <w:r>
              <w:rPr>
                <w:rFonts w:asciiTheme="minorHAnsi" w:eastAsia="Calibri" w:hAnsiTheme="minorHAnsi"/>
                <w:highlight w:val="yellow"/>
              </w:rPr>
              <w:t>[ ]</w:t>
            </w:r>
            <w:r>
              <w:rPr>
                <w:rFonts w:asciiTheme="minorHAnsi" w:hAnsiTheme="minorHAnsi" w:cs="Arial"/>
                <w:szCs w:val="22"/>
              </w:rPr>
              <w:t xml:space="preserve"> is varied as follows:</w:t>
            </w:r>
          </w:p>
          <w:p w14:paraId="18AF6A6A" w14:textId="77777777" w:rsidR="008970D1" w:rsidRDefault="00B62F38">
            <w:pPr>
              <w:pStyle w:val="TableNormal1"/>
              <w:numPr>
                <w:ilvl w:val="0"/>
                <w:numId w:val="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[insert]</w:t>
            </w:r>
          </w:p>
        </w:tc>
      </w:tr>
      <w:tr w:rsidR="008970D1" w14:paraId="1677DDBF" w14:textId="77777777">
        <w:tc>
          <w:tcPr>
            <w:tcW w:w="2938" w:type="dxa"/>
            <w:vMerge w:val="restart"/>
            <w:shd w:val="clear" w:color="auto" w:fill="548DD4" w:themeFill="text2" w:themeFillTint="99"/>
          </w:tcPr>
          <w:p w14:paraId="2B923183" w14:textId="77777777" w:rsidR="008970D1" w:rsidRDefault="00B62F38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Financial variation:</w:t>
            </w:r>
          </w:p>
        </w:tc>
        <w:tc>
          <w:tcPr>
            <w:tcW w:w="3022" w:type="dxa"/>
          </w:tcPr>
          <w:p w14:paraId="22824AD4" w14:textId="77777777" w:rsidR="008970D1" w:rsidRDefault="00B62F38">
            <w:pPr>
              <w:pStyle w:val="MarginText"/>
              <w:spacing w:before="0"/>
              <w:ind w:left="0"/>
              <w:jc w:val="left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Original Contract Value:</w:t>
            </w:r>
          </w:p>
        </w:tc>
        <w:tc>
          <w:tcPr>
            <w:tcW w:w="3022" w:type="dxa"/>
          </w:tcPr>
          <w:p w14:paraId="7B7D717E" w14:textId="77777777" w:rsidR="008970D1" w:rsidRDefault="00B62F38">
            <w:pPr>
              <w:pStyle w:val="MarginText"/>
              <w:spacing w:before="0"/>
              <w:ind w:left="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£</w:t>
            </w:r>
            <w:r>
              <w:rPr>
                <w:rFonts w:asciiTheme="minorHAnsi" w:hAnsiTheme="minorHAnsi"/>
                <w:highlight w:val="yellow"/>
              </w:rPr>
              <w:t>[insert]</w:t>
            </w:r>
          </w:p>
        </w:tc>
      </w:tr>
      <w:tr w:rsidR="008970D1" w14:paraId="146FD023" w14:textId="77777777">
        <w:tc>
          <w:tcPr>
            <w:tcW w:w="2938" w:type="dxa"/>
            <w:vMerge/>
            <w:shd w:val="clear" w:color="auto" w:fill="548DD4" w:themeFill="text2" w:themeFillTint="99"/>
          </w:tcPr>
          <w:p w14:paraId="0F829C51" w14:textId="77777777" w:rsidR="008970D1" w:rsidRDefault="008970D1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</w:p>
        </w:tc>
        <w:tc>
          <w:tcPr>
            <w:tcW w:w="3022" w:type="dxa"/>
          </w:tcPr>
          <w:p w14:paraId="20B37E2F" w14:textId="77777777" w:rsidR="008970D1" w:rsidRDefault="00B62F38">
            <w:pPr>
              <w:pStyle w:val="MarginText"/>
              <w:spacing w:before="0"/>
              <w:ind w:left="0"/>
              <w:jc w:val="left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Additional cost due to variation:</w:t>
            </w:r>
          </w:p>
        </w:tc>
        <w:tc>
          <w:tcPr>
            <w:tcW w:w="3022" w:type="dxa"/>
          </w:tcPr>
          <w:p w14:paraId="20FC91BD" w14:textId="77777777" w:rsidR="008970D1" w:rsidRDefault="00B62F38">
            <w:pPr>
              <w:pStyle w:val="MarginText"/>
              <w:spacing w:before="0"/>
              <w:ind w:left="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£</w:t>
            </w:r>
            <w:r>
              <w:rPr>
                <w:rFonts w:asciiTheme="minorHAnsi" w:hAnsiTheme="minorHAnsi"/>
                <w:highlight w:val="yellow"/>
              </w:rPr>
              <w:t>[insert]</w:t>
            </w:r>
          </w:p>
        </w:tc>
      </w:tr>
      <w:tr w:rsidR="008970D1" w14:paraId="039E3714" w14:textId="77777777">
        <w:tc>
          <w:tcPr>
            <w:tcW w:w="2938" w:type="dxa"/>
            <w:vMerge/>
            <w:shd w:val="clear" w:color="auto" w:fill="548DD4" w:themeFill="text2" w:themeFillTint="99"/>
          </w:tcPr>
          <w:p w14:paraId="20908557" w14:textId="77777777" w:rsidR="008970D1" w:rsidRDefault="008970D1">
            <w:pPr>
              <w:pStyle w:val="TableNormal1"/>
              <w:ind w:left="0"/>
              <w:rPr>
                <w:rFonts w:asciiTheme="minorHAnsi" w:hAnsiTheme="minorHAnsi"/>
                <w:color w:val="FFFFFF" w:themeColor="background1"/>
              </w:rPr>
            </w:pPr>
          </w:p>
        </w:tc>
        <w:tc>
          <w:tcPr>
            <w:tcW w:w="3022" w:type="dxa"/>
          </w:tcPr>
          <w:p w14:paraId="63581E0A" w14:textId="77777777" w:rsidR="008970D1" w:rsidRDefault="00B62F38">
            <w:pPr>
              <w:pStyle w:val="MarginText"/>
              <w:spacing w:before="0"/>
              <w:ind w:left="0"/>
              <w:jc w:val="left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New Contract value:</w:t>
            </w:r>
          </w:p>
        </w:tc>
        <w:tc>
          <w:tcPr>
            <w:tcW w:w="3022" w:type="dxa"/>
          </w:tcPr>
          <w:p w14:paraId="468551C1" w14:textId="77777777" w:rsidR="008970D1" w:rsidRDefault="00B62F38">
            <w:pPr>
              <w:pStyle w:val="MarginText"/>
              <w:spacing w:before="0"/>
              <w:ind w:left="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£</w:t>
            </w:r>
            <w:r>
              <w:rPr>
                <w:rFonts w:asciiTheme="minorHAnsi" w:hAnsiTheme="minorHAnsi"/>
                <w:highlight w:val="yellow"/>
              </w:rPr>
              <w:t>[insert]</w:t>
            </w:r>
          </w:p>
        </w:tc>
      </w:tr>
    </w:tbl>
    <w:p w14:paraId="67B3A533" w14:textId="77777777" w:rsidR="008970D1" w:rsidRDefault="00B62F38">
      <w:pPr>
        <w:pStyle w:val="MarginText"/>
        <w:numPr>
          <w:ilvl w:val="0"/>
          <w:numId w:val="1"/>
        </w:numPr>
        <w:ind w:left="567" w:hanging="425"/>
        <w:rPr>
          <w:rFonts w:asciiTheme="minorHAnsi" w:hAnsiTheme="minorHAnsi"/>
        </w:rPr>
      </w:pPr>
      <w:r>
        <w:rPr>
          <w:rFonts w:asciiTheme="minorHAnsi" w:hAnsiTheme="minorHAnsi" w:cs="Arial"/>
          <w:szCs w:val="22"/>
        </w:rPr>
        <w:t>This Variation must be</w:t>
      </w:r>
      <w:r>
        <w:rPr>
          <w:rFonts w:asciiTheme="minorHAnsi" w:hAnsiTheme="minorHAnsi"/>
        </w:rPr>
        <w:t xml:space="preserve"> agreed and signed by both Parties to the Contract and shall only be effective from the date it is signed by the </w:t>
      </w:r>
      <w:r>
        <w:rPr>
          <w:rFonts w:asciiTheme="minorHAnsi" w:hAnsiTheme="minorHAnsi"/>
          <w:bCs/>
        </w:rPr>
        <w:t>Authority.</w:t>
      </w:r>
    </w:p>
    <w:p w14:paraId="71D57270" w14:textId="77777777" w:rsidR="008970D1" w:rsidRDefault="00B62F38">
      <w:pPr>
        <w:pStyle w:val="MarginText"/>
        <w:numPr>
          <w:ilvl w:val="0"/>
          <w:numId w:val="1"/>
        </w:numPr>
        <w:ind w:left="567" w:hanging="425"/>
        <w:rPr>
          <w:rFonts w:asciiTheme="minorHAnsi" w:hAnsiTheme="minorHAnsi" w:cs="Arial"/>
          <w:szCs w:val="22"/>
        </w:rPr>
      </w:pPr>
      <w:r>
        <w:rPr>
          <w:rFonts w:asciiTheme="minorHAnsi" w:hAnsiTheme="minorHAnsi" w:cs="Arial"/>
          <w:szCs w:val="22"/>
        </w:rPr>
        <w:t xml:space="preserve">Words and expressions in this Variation shall have the meanings given to them in the Contract. </w:t>
      </w:r>
    </w:p>
    <w:p w14:paraId="24941585" w14:textId="77777777" w:rsidR="008970D1" w:rsidRDefault="00B62F3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Theme="minorHAnsi" w:hAnsiTheme="minorHAnsi"/>
        </w:rPr>
      </w:pPr>
      <w:r>
        <w:rPr>
          <w:rFonts w:asciiTheme="minorHAnsi" w:hAnsiTheme="minorHAnsi" w:cs="Arial"/>
          <w:szCs w:val="22"/>
        </w:rPr>
        <w:t>The Contract, including any previous Variations, shall remain effective and unaltered except as amended by this Variation.</w:t>
      </w:r>
      <w:r>
        <w:rPr>
          <w:rFonts w:asciiTheme="minorHAnsi" w:hAnsiTheme="minorHAnsi"/>
        </w:rPr>
        <w:br w:type="page"/>
      </w:r>
    </w:p>
    <w:p w14:paraId="600A5945" w14:textId="77777777" w:rsidR="008970D1" w:rsidRDefault="00B62F38">
      <w:pPr>
        <w:pStyle w:val="TableNormal1"/>
        <w:rPr>
          <w:rFonts w:asciiTheme="minorHAnsi" w:hAnsiTheme="minorHAnsi"/>
          <w:bCs/>
        </w:rPr>
      </w:pPr>
      <w:r>
        <w:rPr>
          <w:rFonts w:asciiTheme="minorHAnsi" w:hAnsiTheme="minorHAnsi"/>
        </w:rPr>
        <w:lastRenderedPageBreak/>
        <w:t>Signed by an authorised signatory for and on behalf of the Authority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8970D1" w14:paraId="294E1E66" w14:textId="77777777">
        <w:tc>
          <w:tcPr>
            <w:tcW w:w="2210" w:type="dxa"/>
            <w:tcBorders>
              <w:bottom w:val="nil"/>
            </w:tcBorders>
          </w:tcPr>
          <w:p w14:paraId="080F90A0" w14:textId="77777777" w:rsidR="008970D1" w:rsidRDefault="00B62F38">
            <w:pPr>
              <w:pStyle w:val="TableNormal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Signature</w:t>
            </w:r>
          </w:p>
        </w:tc>
        <w:tc>
          <w:tcPr>
            <w:tcW w:w="5940" w:type="dxa"/>
          </w:tcPr>
          <w:p w14:paraId="582BF475" w14:textId="77777777" w:rsidR="008970D1" w:rsidRDefault="008970D1">
            <w:pPr>
              <w:pStyle w:val="TSOLScheduleNormalLeft"/>
              <w:rPr>
                <w:rFonts w:asciiTheme="minorHAnsi" w:hAnsiTheme="minorHAnsi"/>
              </w:rPr>
            </w:pPr>
          </w:p>
        </w:tc>
      </w:tr>
      <w:tr w:rsidR="008970D1" w14:paraId="16E0AC69" w14:textId="77777777">
        <w:tc>
          <w:tcPr>
            <w:tcW w:w="2210" w:type="dxa"/>
            <w:tcBorders>
              <w:top w:val="nil"/>
              <w:bottom w:val="nil"/>
            </w:tcBorders>
          </w:tcPr>
          <w:p w14:paraId="34F0E621" w14:textId="77777777" w:rsidR="008970D1" w:rsidRDefault="00B62F38">
            <w:pPr>
              <w:pStyle w:val="TableNormal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Date</w:t>
            </w:r>
          </w:p>
        </w:tc>
        <w:tc>
          <w:tcPr>
            <w:tcW w:w="5940" w:type="dxa"/>
          </w:tcPr>
          <w:p w14:paraId="18B946E0" w14:textId="77777777" w:rsidR="008970D1" w:rsidRDefault="008970D1">
            <w:pPr>
              <w:pStyle w:val="TSOLScheduleNormalLeft"/>
              <w:rPr>
                <w:rFonts w:asciiTheme="minorHAnsi" w:hAnsiTheme="minorHAnsi"/>
              </w:rPr>
            </w:pPr>
          </w:p>
        </w:tc>
      </w:tr>
      <w:tr w:rsidR="008970D1" w14:paraId="5A56186B" w14:textId="77777777">
        <w:tc>
          <w:tcPr>
            <w:tcW w:w="2210" w:type="dxa"/>
            <w:tcBorders>
              <w:top w:val="nil"/>
              <w:bottom w:val="nil"/>
            </w:tcBorders>
          </w:tcPr>
          <w:p w14:paraId="4442F1FD" w14:textId="77777777" w:rsidR="008970D1" w:rsidRDefault="00B62F38">
            <w:pPr>
              <w:pStyle w:val="TableNormal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Name (in Capitals)</w:t>
            </w:r>
          </w:p>
        </w:tc>
        <w:tc>
          <w:tcPr>
            <w:tcW w:w="5940" w:type="dxa"/>
          </w:tcPr>
          <w:p w14:paraId="574A5971" w14:textId="77777777" w:rsidR="008970D1" w:rsidRDefault="008970D1">
            <w:pPr>
              <w:pStyle w:val="TSOLScheduleNormalLeft"/>
              <w:rPr>
                <w:rFonts w:asciiTheme="minorHAnsi" w:hAnsiTheme="minorHAnsi"/>
              </w:rPr>
            </w:pPr>
          </w:p>
        </w:tc>
      </w:tr>
      <w:tr w:rsidR="008970D1" w14:paraId="435F1240" w14:textId="77777777">
        <w:tc>
          <w:tcPr>
            <w:tcW w:w="2210" w:type="dxa"/>
            <w:tcBorders>
              <w:top w:val="nil"/>
              <w:bottom w:val="nil"/>
            </w:tcBorders>
          </w:tcPr>
          <w:p w14:paraId="33F3AEF1" w14:textId="77777777" w:rsidR="008970D1" w:rsidRDefault="00B62F38">
            <w:pPr>
              <w:pStyle w:val="TableNormal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Address</w:t>
            </w:r>
          </w:p>
        </w:tc>
        <w:tc>
          <w:tcPr>
            <w:tcW w:w="5940" w:type="dxa"/>
          </w:tcPr>
          <w:p w14:paraId="268B26DF" w14:textId="77777777" w:rsidR="008970D1" w:rsidRDefault="008970D1">
            <w:pPr>
              <w:pStyle w:val="TSOLScheduleNormalLeft"/>
              <w:rPr>
                <w:rFonts w:asciiTheme="minorHAnsi" w:hAnsiTheme="minorHAnsi"/>
              </w:rPr>
            </w:pPr>
          </w:p>
        </w:tc>
      </w:tr>
      <w:tr w:rsidR="008970D1" w14:paraId="150E683D" w14:textId="77777777">
        <w:tc>
          <w:tcPr>
            <w:tcW w:w="2210" w:type="dxa"/>
            <w:tcBorders>
              <w:top w:val="nil"/>
            </w:tcBorders>
          </w:tcPr>
          <w:p w14:paraId="314C07E7" w14:textId="77777777" w:rsidR="008970D1" w:rsidRDefault="008970D1">
            <w:pPr>
              <w:pStyle w:val="TSOLScheduleNormalLeft"/>
              <w:ind w:left="0"/>
              <w:rPr>
                <w:rFonts w:asciiTheme="minorHAnsi" w:hAnsiTheme="minorHAnsi"/>
              </w:rPr>
            </w:pPr>
          </w:p>
        </w:tc>
        <w:tc>
          <w:tcPr>
            <w:tcW w:w="5940" w:type="dxa"/>
          </w:tcPr>
          <w:p w14:paraId="4CD7FCEA" w14:textId="77777777" w:rsidR="008970D1" w:rsidRDefault="008970D1">
            <w:pPr>
              <w:pStyle w:val="TSOLScheduleNormalLeft"/>
              <w:rPr>
                <w:rFonts w:asciiTheme="minorHAnsi" w:hAnsiTheme="minorHAnsi"/>
              </w:rPr>
            </w:pPr>
          </w:p>
        </w:tc>
      </w:tr>
    </w:tbl>
    <w:p w14:paraId="64C1ADB8" w14:textId="77777777" w:rsidR="008970D1" w:rsidRDefault="00B62F38">
      <w:pPr>
        <w:pStyle w:val="TableNormal1"/>
        <w:rPr>
          <w:rFonts w:asciiTheme="minorHAnsi" w:hAnsiTheme="minorHAnsi"/>
        </w:rPr>
      </w:pPr>
      <w:r>
        <w:rPr>
          <w:rFonts w:asciiTheme="minorHAnsi" w:hAnsiTheme="minorHAnsi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8970D1" w14:paraId="361097FB" w14:textId="77777777">
        <w:tc>
          <w:tcPr>
            <w:tcW w:w="2208" w:type="dxa"/>
            <w:tcBorders>
              <w:bottom w:val="nil"/>
            </w:tcBorders>
          </w:tcPr>
          <w:p w14:paraId="75326992" w14:textId="77777777" w:rsidR="008970D1" w:rsidRDefault="00B62F38">
            <w:pPr>
              <w:pStyle w:val="TableNormal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Signature</w:t>
            </w:r>
          </w:p>
        </w:tc>
        <w:tc>
          <w:tcPr>
            <w:tcW w:w="5980" w:type="dxa"/>
          </w:tcPr>
          <w:p w14:paraId="2A08FE4D" w14:textId="77777777" w:rsidR="008970D1" w:rsidRDefault="008970D1">
            <w:pPr>
              <w:pStyle w:val="TSOLScheduleNormalLeft"/>
              <w:rPr>
                <w:rFonts w:asciiTheme="minorHAnsi" w:hAnsiTheme="minorHAnsi"/>
              </w:rPr>
            </w:pPr>
          </w:p>
        </w:tc>
      </w:tr>
      <w:tr w:rsidR="008970D1" w14:paraId="0EA87C68" w14:textId="77777777">
        <w:tc>
          <w:tcPr>
            <w:tcW w:w="2208" w:type="dxa"/>
            <w:tcBorders>
              <w:top w:val="nil"/>
              <w:bottom w:val="nil"/>
            </w:tcBorders>
          </w:tcPr>
          <w:p w14:paraId="35A34104" w14:textId="77777777" w:rsidR="008970D1" w:rsidRDefault="00B62F38">
            <w:pPr>
              <w:pStyle w:val="TableNormal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Date</w:t>
            </w:r>
          </w:p>
        </w:tc>
        <w:tc>
          <w:tcPr>
            <w:tcW w:w="5980" w:type="dxa"/>
          </w:tcPr>
          <w:p w14:paraId="5301FF35" w14:textId="77777777" w:rsidR="008970D1" w:rsidRDefault="008970D1">
            <w:pPr>
              <w:pStyle w:val="TSOLScheduleNormalLeft"/>
              <w:rPr>
                <w:rFonts w:asciiTheme="minorHAnsi" w:hAnsiTheme="minorHAnsi"/>
              </w:rPr>
            </w:pPr>
          </w:p>
        </w:tc>
      </w:tr>
      <w:tr w:rsidR="008970D1" w14:paraId="0931F8CD" w14:textId="77777777">
        <w:tc>
          <w:tcPr>
            <w:tcW w:w="2208" w:type="dxa"/>
            <w:tcBorders>
              <w:top w:val="nil"/>
              <w:bottom w:val="nil"/>
            </w:tcBorders>
          </w:tcPr>
          <w:p w14:paraId="70B967B0" w14:textId="77777777" w:rsidR="008970D1" w:rsidRDefault="00B62F38">
            <w:pPr>
              <w:pStyle w:val="TableNormal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Name (in Capitals)</w:t>
            </w:r>
          </w:p>
        </w:tc>
        <w:tc>
          <w:tcPr>
            <w:tcW w:w="5980" w:type="dxa"/>
          </w:tcPr>
          <w:p w14:paraId="13CBB6D6" w14:textId="77777777" w:rsidR="008970D1" w:rsidRDefault="008970D1">
            <w:pPr>
              <w:pStyle w:val="TSOLScheduleNormalLeft"/>
              <w:rPr>
                <w:rFonts w:asciiTheme="minorHAnsi" w:hAnsiTheme="minorHAnsi"/>
              </w:rPr>
            </w:pPr>
          </w:p>
        </w:tc>
      </w:tr>
      <w:tr w:rsidR="008970D1" w14:paraId="1AACA618" w14:textId="77777777">
        <w:tc>
          <w:tcPr>
            <w:tcW w:w="2208" w:type="dxa"/>
            <w:tcBorders>
              <w:top w:val="nil"/>
              <w:bottom w:val="nil"/>
            </w:tcBorders>
          </w:tcPr>
          <w:p w14:paraId="5D2287C5" w14:textId="77777777" w:rsidR="008970D1" w:rsidRDefault="00B62F38">
            <w:pPr>
              <w:pStyle w:val="TableNormal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Address</w:t>
            </w:r>
          </w:p>
        </w:tc>
        <w:tc>
          <w:tcPr>
            <w:tcW w:w="5980" w:type="dxa"/>
          </w:tcPr>
          <w:p w14:paraId="10BF6C5B" w14:textId="77777777" w:rsidR="008970D1" w:rsidRDefault="008970D1">
            <w:pPr>
              <w:pStyle w:val="TSOLScheduleNormalLeft"/>
              <w:rPr>
                <w:rFonts w:asciiTheme="minorHAnsi" w:hAnsiTheme="minorHAnsi"/>
              </w:rPr>
            </w:pPr>
          </w:p>
        </w:tc>
      </w:tr>
    </w:tbl>
    <w:p w14:paraId="6C6CA1AF" w14:textId="77777777" w:rsidR="00CE1339" w:rsidRDefault="00CE1339">
      <w:pPr>
        <w:rPr>
          <w:rFonts w:asciiTheme="minorHAnsi" w:hAnsiTheme="minorHAnsi"/>
        </w:rPr>
      </w:pPr>
    </w:p>
    <w:p w14:paraId="1E83B4E8" w14:textId="77777777" w:rsidR="00CE1339" w:rsidRPr="00CE1339" w:rsidRDefault="00CE1339" w:rsidP="00CE1339">
      <w:pPr>
        <w:rPr>
          <w:rFonts w:asciiTheme="minorHAnsi" w:hAnsiTheme="minorHAnsi"/>
        </w:rPr>
      </w:pPr>
    </w:p>
    <w:p w14:paraId="3DBFE559" w14:textId="77777777" w:rsidR="00CE1339" w:rsidRPr="00CE1339" w:rsidRDefault="00CE1339" w:rsidP="00CE1339">
      <w:pPr>
        <w:rPr>
          <w:rFonts w:asciiTheme="minorHAnsi" w:hAnsiTheme="minorHAnsi"/>
        </w:rPr>
      </w:pPr>
    </w:p>
    <w:p w14:paraId="05CE6299" w14:textId="77777777" w:rsidR="00CE1339" w:rsidRPr="00CE1339" w:rsidRDefault="00CE1339">
      <w:pPr>
        <w:rPr>
          <w:rFonts w:asciiTheme="minorHAnsi" w:hAnsiTheme="minorHAnsi"/>
        </w:rPr>
      </w:pPr>
    </w:p>
    <w:p w14:paraId="59A94433" w14:textId="77777777" w:rsidR="00CE1339" w:rsidRPr="00CE1339" w:rsidRDefault="00CE1339">
      <w:pPr>
        <w:rPr>
          <w:rFonts w:asciiTheme="minorHAnsi" w:hAnsiTheme="minorHAnsi"/>
        </w:rPr>
      </w:pPr>
    </w:p>
    <w:p w14:paraId="4DAA3058" w14:textId="77777777" w:rsidR="00CE1339" w:rsidRPr="00CE1339" w:rsidRDefault="00CE1339">
      <w:pPr>
        <w:rPr>
          <w:rFonts w:asciiTheme="minorHAnsi" w:hAnsiTheme="minorHAnsi"/>
        </w:rPr>
      </w:pPr>
    </w:p>
    <w:p w14:paraId="150D7551" w14:textId="77777777" w:rsidR="00CE1339" w:rsidRPr="00CE1339" w:rsidRDefault="00CE1339">
      <w:pPr>
        <w:rPr>
          <w:rFonts w:asciiTheme="minorHAnsi" w:hAnsiTheme="minorHAnsi"/>
        </w:rPr>
      </w:pPr>
    </w:p>
    <w:p w14:paraId="405A53A2" w14:textId="77777777" w:rsidR="00CE1339" w:rsidRDefault="00CE1339" w:rsidP="00CE1339">
      <w:pPr>
        <w:rPr>
          <w:rFonts w:asciiTheme="minorHAnsi" w:hAnsiTheme="minorHAnsi"/>
        </w:rPr>
      </w:pPr>
    </w:p>
    <w:p w14:paraId="644731F6" w14:textId="77777777" w:rsidR="008970D1" w:rsidRPr="00CE1339" w:rsidRDefault="00CE1339" w:rsidP="00960510">
      <w:pPr>
        <w:tabs>
          <w:tab w:val="left" w:pos="1960"/>
          <w:tab w:val="left" w:pos="3150"/>
        </w:tabs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sectPr w:rsidR="008970D1" w:rsidRPr="00CE133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5ED9C" w14:textId="77777777" w:rsidR="007A487C" w:rsidRDefault="007A487C">
      <w:pPr>
        <w:spacing w:after="0"/>
      </w:pPr>
      <w:r>
        <w:separator/>
      </w:r>
    </w:p>
  </w:endnote>
  <w:endnote w:type="continuationSeparator" w:id="0">
    <w:p w14:paraId="7FE37D3C" w14:textId="77777777" w:rsidR="007A487C" w:rsidRDefault="007A48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Italic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DE919" w14:textId="77777777" w:rsidR="008970D1" w:rsidRDefault="008970D1">
    <w:pPr>
      <w:tabs>
        <w:tab w:val="center" w:pos="4513"/>
        <w:tab w:val="right" w:pos="9026"/>
      </w:tabs>
      <w:spacing w:after="0"/>
    </w:pPr>
  </w:p>
  <w:p w14:paraId="2A942532" w14:textId="5E7E2033" w:rsidR="008F252A" w:rsidRDefault="008F252A" w:rsidP="008F252A">
    <w:pPr>
      <w:tabs>
        <w:tab w:val="center" w:pos="4513"/>
        <w:tab w:val="right" w:pos="9026"/>
      </w:tabs>
      <w:spacing w:after="0"/>
    </w:pPr>
    <w:r>
      <w:t>Joint Schedule 2 (Variation Form) Version 1</w:t>
    </w:r>
    <w:r w:rsidR="00D60876">
      <w:t xml:space="preserve"> dated 27 April 2023</w:t>
    </w:r>
  </w:p>
  <w:p w14:paraId="1063C316" w14:textId="691BE0CA" w:rsidR="008F252A" w:rsidRDefault="008F252A" w:rsidP="008F252A">
    <w:pPr>
      <w:tabs>
        <w:tab w:val="center" w:pos="4513"/>
        <w:tab w:val="right" w:pos="9026"/>
      </w:tabs>
      <w:spacing w:after="0"/>
    </w:pPr>
    <w:r>
      <w:t>RM6155 – Training Estate Services</w:t>
    </w:r>
  </w:p>
  <w:p w14:paraId="5E3FE740" w14:textId="77777777" w:rsidR="008970D1" w:rsidRDefault="008F252A">
    <w:pPr>
      <w:spacing w:after="0"/>
    </w:pPr>
    <w:r>
      <w:t>© Crown copyright 2019</w:t>
    </w:r>
    <w:r w:rsidR="00B62F38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43048" w14:textId="77777777" w:rsidR="007A487C" w:rsidRDefault="007A487C">
      <w:pPr>
        <w:spacing w:after="0"/>
      </w:pPr>
      <w:r>
        <w:separator/>
      </w:r>
    </w:p>
  </w:footnote>
  <w:footnote w:type="continuationSeparator" w:id="0">
    <w:p w14:paraId="2F90F9D3" w14:textId="77777777" w:rsidR="007A487C" w:rsidRDefault="007A48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ACC3C" w14:textId="77777777" w:rsidR="008970D1" w:rsidRDefault="00B62F38">
    <w:pPr>
      <w:pStyle w:val="Header"/>
    </w:pPr>
    <w:r>
      <w:rPr>
        <w:rStyle w:val="Emphasis"/>
        <w:noProof/>
        <w:lang w:eastAsia="en-GB"/>
      </w:rPr>
      <w:drawing>
        <wp:anchor distT="0" distB="0" distL="114300" distR="114300" simplePos="0" relativeHeight="251659264" behindDoc="0" locked="0" layoutInCell="1" allowOverlap="1" wp14:anchorId="54A8595D" wp14:editId="59792152">
          <wp:simplePos x="0" y="0"/>
          <wp:positionH relativeFrom="column">
            <wp:posOffset>5562510</wp:posOffset>
          </wp:positionH>
          <wp:positionV relativeFrom="paragraph">
            <wp:posOffset>-166007</wp:posOffset>
          </wp:positionV>
          <wp:extent cx="849085" cy="685627"/>
          <wp:effectExtent l="0" t="0" r="8255" b="635"/>
          <wp:wrapNone/>
          <wp:docPr id="1" name="Picture 1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9085" cy="685627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D9E1A7" w14:textId="77777777" w:rsidR="008970D1" w:rsidRDefault="008970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98282">
    <w:abstractNumId w:val="0"/>
  </w:num>
  <w:num w:numId="2" w16cid:durableId="1171456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0D1"/>
    <w:rsid w:val="00072D5F"/>
    <w:rsid w:val="001A4F29"/>
    <w:rsid w:val="002650A5"/>
    <w:rsid w:val="003F6233"/>
    <w:rsid w:val="00406AA3"/>
    <w:rsid w:val="004434BC"/>
    <w:rsid w:val="0048795A"/>
    <w:rsid w:val="00530F72"/>
    <w:rsid w:val="0057206A"/>
    <w:rsid w:val="00591E90"/>
    <w:rsid w:val="005A10AE"/>
    <w:rsid w:val="005D4261"/>
    <w:rsid w:val="00665F71"/>
    <w:rsid w:val="006E53F4"/>
    <w:rsid w:val="0072549B"/>
    <w:rsid w:val="007A487C"/>
    <w:rsid w:val="00801AB3"/>
    <w:rsid w:val="008140FA"/>
    <w:rsid w:val="008970D1"/>
    <w:rsid w:val="008D6F53"/>
    <w:rsid w:val="008D7EAE"/>
    <w:rsid w:val="008E6FE0"/>
    <w:rsid w:val="008F252A"/>
    <w:rsid w:val="00960510"/>
    <w:rsid w:val="009D2A4F"/>
    <w:rsid w:val="00A035B2"/>
    <w:rsid w:val="00A11498"/>
    <w:rsid w:val="00A3248B"/>
    <w:rsid w:val="00A743B8"/>
    <w:rsid w:val="00AA3B2B"/>
    <w:rsid w:val="00B5171A"/>
    <w:rsid w:val="00B62F38"/>
    <w:rsid w:val="00B77152"/>
    <w:rsid w:val="00C450F2"/>
    <w:rsid w:val="00CB7A68"/>
    <w:rsid w:val="00CE1339"/>
    <w:rsid w:val="00D30836"/>
    <w:rsid w:val="00D60876"/>
    <w:rsid w:val="00DB4429"/>
    <w:rsid w:val="00F1341B"/>
    <w:rsid w:val="00FA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CD09C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2019-11-14T12:25:00Z</dcterms:created>
  <dcterms:modified xsi:type="dcterms:W3CDTF">2023-04-27T08:11:00Z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MSIP_Label_d8a60473-494b-4586-a1bb-b0e663054676_Enabled">
    <vt:lpwstr>true</vt:lpwstr>
  </property>
  <property fmtid="{D5CDD505-2E9C-101B-9397-08002B2CF9AE}" pid="4" name="MSIP_Label_d8a60473-494b-4586-a1bb-b0e663054676_SetDate">
    <vt:lpwstr>2023-04-27T08:10:30Z</vt:lpwstr>
  </property>
  <property fmtid="{D5CDD505-2E9C-101B-9397-08002B2CF9AE}" pid="5" name="MSIP_Label_d8a60473-494b-4586-a1bb-b0e663054676_Method">
    <vt:lpwstr>Privileged</vt:lpwstr>
  </property>
  <property fmtid="{D5CDD505-2E9C-101B-9397-08002B2CF9AE}" pid="6" name="MSIP_Label_d8a60473-494b-4586-a1bb-b0e663054676_Name">
    <vt:lpwstr>MOD-1-O-‘UNMARKED’</vt:lpwstr>
  </property>
  <property fmtid="{D5CDD505-2E9C-101B-9397-08002B2CF9AE}" pid="7" name="MSIP_Label_d8a60473-494b-4586-a1bb-b0e663054676_SiteId">
    <vt:lpwstr>be7760ed-5953-484b-ae95-d0a16dfa09e5</vt:lpwstr>
  </property>
  <property fmtid="{D5CDD505-2E9C-101B-9397-08002B2CF9AE}" pid="8" name="MSIP_Label_d8a60473-494b-4586-a1bb-b0e663054676_ActionId">
    <vt:lpwstr>d889180a-02e6-4f32-bde8-2cbc8bef7f5b</vt:lpwstr>
  </property>
  <property fmtid="{D5CDD505-2E9C-101B-9397-08002B2CF9AE}" pid="9" name="MSIP_Label_d8a60473-494b-4586-a1bb-b0e663054676_ContentBits">
    <vt:lpwstr>0</vt:lpwstr>
  </property>
</Properties>
</file>